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V</w:t>
      </w: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before="12" w:line="280" w:lineRule="exact"/>
        <w:jc w:val="center"/>
        <w:rPr>
          <w:sz w:val="28"/>
          <w:szCs w:val="28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ind w:left="3931" w:right="-20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before="2" w:line="120" w:lineRule="exact"/>
        <w:rPr>
          <w:sz w:val="12"/>
          <w:szCs w:val="12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8" w:lineRule="exact"/>
        <w:ind w:right="-20"/>
        <w:jc w:val="center"/>
      </w:pPr>
      <w:r>
        <w:rPr>
          <w:b/>
          <w:bCs/>
        </w:rPr>
        <w:t>SUPERINTENDÊNCIA DE ÁGUA E ESGOTOS DA CIDADE DE LEME</w:t>
      </w: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336" w:lineRule="auto"/>
        <w:ind w:left="483" w:right="260"/>
        <w:jc w:val="center"/>
        <w:rPr>
          <w:sz w:val="20"/>
          <w:szCs w:val="20"/>
        </w:rPr>
      </w:pPr>
      <w:r>
        <w:rPr>
          <w:b/>
          <w:bCs/>
          <w:spacing w:val="-1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COLETA E INTERCEPTAÇÃO DO COLETOR TRONCO DO PARQUE NARCISO MARTIN</w:t>
      </w: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spacing w:before="6" w:line="240" w:lineRule="exact"/>
      </w:pPr>
    </w:p>
    <w:p w:rsidR="000B638A" w:rsidRDefault="000B638A" w:rsidP="000B638A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B638A" w:rsidRDefault="000B638A" w:rsidP="000B638A">
      <w:pPr>
        <w:widowControl w:val="0"/>
        <w:autoSpaceDE w:val="0"/>
        <w:autoSpaceDN w:val="0"/>
        <w:adjustRightInd w:val="0"/>
        <w:ind w:right="-20"/>
        <w:jc w:val="center"/>
        <w:rPr>
          <w:sz w:val="28"/>
          <w:szCs w:val="28"/>
        </w:rPr>
      </w:pPr>
      <w:r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PROJETOS</w:t>
      </w:r>
    </w:p>
    <w:p w:rsidR="000B638A" w:rsidRDefault="000B638A" w:rsidP="000B638A"/>
    <w:p w:rsidR="007516F9" w:rsidRDefault="007516F9">
      <w:bookmarkStart w:id="0" w:name="_GoBack"/>
      <w:bookmarkEnd w:id="0"/>
    </w:p>
    <w:sectPr w:rsidR="007516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38A"/>
    <w:rsid w:val="000B638A"/>
    <w:rsid w:val="0075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saecil</dc:creator>
  <cp:lastModifiedBy>saecil</cp:lastModifiedBy>
  <cp:revision>1</cp:revision>
  <dcterms:created xsi:type="dcterms:W3CDTF">2018-08-10T16:28:00Z</dcterms:created>
  <dcterms:modified xsi:type="dcterms:W3CDTF">2018-08-10T16:29:00Z</dcterms:modified>
</cp:coreProperties>
</file>